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o"/>
        <w:jc w:val="center"/>
      </w:pPr>
      <w:r>
        <w:rPr>
          <w:rFonts w:ascii="Cambria Bold" w:hAnsi="Cambria Bold"/>
          <w:sz w:val="40"/>
          <w:szCs w:val="40"/>
          <w:rtl w:val="0"/>
          <w:lang w:val="de-DE"/>
        </w:rPr>
        <w:t>PROGRAMMA DI LETTERATURA</w:t>
      </w:r>
    </w:p>
    <w:p>
      <w:pPr>
        <w:pStyle w:val="Corpo"/>
        <w:jc w:val="center"/>
      </w:pPr>
      <w:r>
        <w:rPr>
          <w:rFonts w:ascii="Cambria Bold" w:cs="Cambria Bold" w:hAnsi="Cambria Bold" w:eastAsia="Cambria Bold"/>
        </w:rPr>
        <w:br w:type="textWrapping"/>
      </w:r>
      <w:r>
        <w:rPr>
          <w:rFonts w:ascii="Cambria Bold" w:hAnsi="Cambria Bold"/>
          <w:rtl w:val="0"/>
          <w:lang w:val="de-DE"/>
        </w:rPr>
        <w:t>Classe 5</w:t>
      </w:r>
      <w:r>
        <w:rPr>
          <w:rFonts w:ascii="Cambria Bold" w:hAnsi="Cambria Bold" w:hint="default"/>
          <w:rtl w:val="0"/>
          <w:lang w:val="it-IT"/>
        </w:rPr>
        <w:t>°</w:t>
      </w:r>
      <w:r>
        <w:rPr>
          <w:rFonts w:ascii="Cambria Bold" w:hAnsi="Cambria Bold"/>
          <w:rtl w:val="0"/>
          <w:lang w:val="it-IT"/>
        </w:rPr>
        <w:t>B Informatica</w:t>
      </w:r>
      <w:r>
        <w:rPr>
          <w:rFonts w:ascii="Cambria Bold" w:cs="Cambria Bold" w:hAnsi="Cambria Bold" w:eastAsia="Cambria Bold"/>
        </w:rPr>
        <w:br w:type="textWrapping"/>
      </w:r>
      <w:r>
        <w:rPr>
          <w:rtl w:val="0"/>
          <w:lang w:val="it-IT"/>
        </w:rPr>
        <w:t>Anno Scolastico 2025/2026</w:t>
      </w:r>
      <w:r>
        <w:br w:type="textWrapping"/>
      </w:r>
      <w:r>
        <w:rPr>
          <w:rtl w:val="0"/>
        </w:rPr>
        <w:t>Prof.ssa Anna Saetta</w:t>
      </w:r>
      <w:r>
        <w:br w:type="textWrapping"/>
      </w:r>
    </w:p>
    <w:p>
      <w:pPr>
        <w:pStyle w:val="Corpo"/>
      </w:pPr>
      <w:r>
        <w:rPr>
          <w:rFonts w:ascii="Cambria Bold" w:cs="Cambria Bold" w:hAnsi="Cambria Bold" w:eastAsia="Cambria Bold"/>
          <w:sz w:val="28"/>
          <w:szCs w:val="28"/>
        </w:rPr>
        <w:br w:type="textWrapping"/>
      </w:r>
      <w:r>
        <w:rPr>
          <w:rFonts w:ascii="Cambria Bold" w:hAnsi="Cambria Bold"/>
          <w:sz w:val="28"/>
          <w:szCs w:val="28"/>
          <w:rtl w:val="0"/>
          <w:lang w:val="it-IT"/>
        </w:rPr>
        <w:t>Tra Positivismo e Decadentismo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Il Positivismo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Naturalismo e Verismo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Il Naturalismo francese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 xml:space="preserve">Gustave Flaubert </w:t>
      </w:r>
      <w:r>
        <w:rPr>
          <w:rtl w:val="0"/>
          <w:lang w:val="en-US"/>
        </w:rPr>
        <w:t xml:space="preserve">– </w:t>
      </w:r>
      <w:r>
        <w:rPr>
          <w:rtl w:val="0"/>
          <w:lang w:val="en-US"/>
        </w:rPr>
        <w:t>Madame Bovary (Emma Bovary si annoia)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É</w:t>
      </w:r>
      <w:r>
        <w:rPr>
          <w:rtl w:val="0"/>
          <w:lang w:val="en-US"/>
        </w:rPr>
        <w:t xml:space="preserve">mile Zola </w:t>
      </w:r>
      <w:r>
        <w:rPr>
          <w:rtl w:val="0"/>
          <w:lang w:val="en-US"/>
        </w:rPr>
        <w:t xml:space="preserve">– </w:t>
      </w:r>
      <w:r>
        <w:rPr>
          <w:rtl w:val="0"/>
          <w:lang w:val="en-US"/>
        </w:rPr>
        <w:t>Gervaise e l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acquavite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Il Verismo in Italia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 xml:space="preserve">Luigi Capuana </w:t>
      </w:r>
      <w:r>
        <w:rPr>
          <w:rtl w:val="0"/>
          <w:lang w:val="en-US"/>
        </w:rPr>
        <w:t xml:space="preserve">– </w:t>
      </w:r>
      <w:r>
        <w:rPr>
          <w:rtl w:val="0"/>
          <w:lang w:val="en-US"/>
        </w:rPr>
        <w:t>Il medico dei poveri</w:t>
      </w:r>
    </w:p>
    <w:p>
      <w:pPr>
        <w:pStyle w:val="Corpo"/>
      </w:pPr>
      <w:r>
        <w:rPr>
          <w:rFonts w:ascii="Cambria Bold" w:cs="Cambria Bold" w:hAnsi="Cambria Bold" w:eastAsia="Cambria Bold"/>
          <w:sz w:val="28"/>
          <w:szCs w:val="28"/>
        </w:rPr>
        <w:br w:type="textWrapping"/>
      </w:r>
      <w:r>
        <w:rPr>
          <w:rFonts w:ascii="Cambria Bold" w:hAnsi="Cambria Bold"/>
          <w:sz w:val="28"/>
          <w:szCs w:val="28"/>
          <w:rtl w:val="0"/>
          <w:lang w:val="it-IT"/>
        </w:rPr>
        <w:t>Giovanni Verga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Pensiero e poetica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I Malavoglia: Prefazione, partenza e addio di 'Ntoni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Vita dei campi: La lupa, Rosso Malpelo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Mastro-don Gesualdo: La morte di Gesualdo</w:t>
      </w:r>
    </w:p>
    <w:p>
      <w:pPr>
        <w:pStyle w:val="Corpo"/>
      </w:pPr>
      <w:r>
        <w:rPr>
          <w:rFonts w:ascii="Cambria Bold" w:cs="Cambria Bold" w:hAnsi="Cambria Bold" w:eastAsia="Cambria Bold"/>
          <w:sz w:val="28"/>
          <w:szCs w:val="28"/>
        </w:rPr>
        <w:br w:type="textWrapping"/>
      </w:r>
      <w:r>
        <w:rPr>
          <w:rFonts w:ascii="Cambria Bold" w:hAnsi="Cambria Bold"/>
          <w:sz w:val="36"/>
          <w:szCs w:val="36"/>
          <w:rtl w:val="0"/>
          <w:lang w:val="it-IT"/>
        </w:rPr>
        <w:t>Il Decadentismo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 xml:space="preserve">Charles Baudelaire </w:t>
      </w:r>
      <w:r>
        <w:rPr>
          <w:rtl w:val="0"/>
          <w:lang w:val="en-US"/>
        </w:rPr>
        <w:t xml:space="preserve">– </w:t>
      </w:r>
      <w:r>
        <w:rPr>
          <w:rtl w:val="0"/>
          <w:lang w:val="en-US"/>
        </w:rPr>
        <w:t>L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albatro (I fiori del male)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 xml:space="preserve">Oscar Wilde </w:t>
      </w:r>
      <w:r>
        <w:rPr>
          <w:rtl w:val="0"/>
          <w:lang w:val="en-US"/>
        </w:rPr>
        <w:t xml:space="preserve">– </w:t>
      </w:r>
      <w:r>
        <w:rPr>
          <w:rtl w:val="0"/>
          <w:lang w:val="en-US"/>
        </w:rPr>
        <w:t>I principi dell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estetismo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 xml:space="preserve">Il ritratto di Dorian Gray </w:t>
      </w:r>
      <w:r>
        <w:rPr>
          <w:rtl w:val="0"/>
          <w:lang w:val="en-US"/>
        </w:rPr>
        <w:t xml:space="preserve">– </w:t>
      </w:r>
      <w:r>
        <w:rPr>
          <w:rtl w:val="0"/>
          <w:lang w:val="en-US"/>
        </w:rPr>
        <w:t>La bellezza come unico valore</w:t>
      </w:r>
    </w:p>
    <w:p>
      <w:pPr>
        <w:pStyle w:val="Corpo"/>
      </w:pPr>
      <w:r>
        <w:rPr>
          <w:rFonts w:ascii="Cambria Bold" w:cs="Cambria Bold" w:hAnsi="Cambria Bold" w:eastAsia="Cambria Bold"/>
          <w:sz w:val="28"/>
          <w:szCs w:val="28"/>
        </w:rPr>
        <w:br w:type="textWrapping"/>
      </w:r>
      <w:r>
        <w:rPr>
          <w:rFonts w:ascii="Cambria Bold" w:hAnsi="Cambria Bold"/>
          <w:sz w:val="28"/>
          <w:szCs w:val="28"/>
          <w:rtl w:val="0"/>
          <w:lang w:val="it-IT"/>
        </w:rPr>
        <w:t>Gabriele D</w:t>
      </w:r>
      <w:r>
        <w:rPr>
          <w:rFonts w:ascii="Cambria Bold" w:hAnsi="Cambria Bold" w:hint="default"/>
          <w:sz w:val="28"/>
          <w:szCs w:val="28"/>
          <w:rtl w:val="1"/>
        </w:rPr>
        <w:t>’</w:t>
      </w:r>
      <w:r>
        <w:rPr>
          <w:rFonts w:ascii="Cambria Bold" w:hAnsi="Cambria Bold"/>
          <w:sz w:val="28"/>
          <w:szCs w:val="28"/>
          <w:rtl w:val="0"/>
          <w:lang w:val="it-IT"/>
        </w:rPr>
        <w:t>Annunzio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Pensiero e poetica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 xml:space="preserve">Il piacere </w:t>
      </w:r>
      <w:r>
        <w:rPr>
          <w:rtl w:val="0"/>
          <w:lang w:val="en-US"/>
        </w:rPr>
        <w:t xml:space="preserve">– </w:t>
      </w:r>
      <w:r>
        <w:rPr>
          <w:rtl w:val="0"/>
          <w:lang w:val="en-US"/>
        </w:rPr>
        <w:t>Andrea Sperelli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 xml:space="preserve">Alcyone </w:t>
      </w:r>
      <w:r>
        <w:rPr>
          <w:rtl w:val="0"/>
          <w:lang w:val="en-US"/>
        </w:rPr>
        <w:t xml:space="preserve">– </w:t>
      </w:r>
      <w:r>
        <w:rPr>
          <w:rtl w:val="0"/>
          <w:lang w:val="en-US"/>
        </w:rPr>
        <w:t>La pioggia nel pineto</w:t>
      </w:r>
    </w:p>
    <w:p>
      <w:pPr>
        <w:pStyle w:val="Corpo"/>
      </w:pPr>
      <w:r>
        <w:rPr>
          <w:rFonts w:ascii="Cambria Bold" w:cs="Cambria Bold" w:hAnsi="Cambria Bold" w:eastAsia="Cambria Bold"/>
          <w:sz w:val="28"/>
          <w:szCs w:val="28"/>
        </w:rPr>
        <w:br w:type="textWrapping"/>
      </w:r>
      <w:r>
        <w:rPr>
          <w:rFonts w:ascii="Cambria Bold" w:hAnsi="Cambria Bold"/>
          <w:sz w:val="28"/>
          <w:szCs w:val="28"/>
          <w:rtl w:val="0"/>
          <w:lang w:val="it-IT"/>
        </w:rPr>
        <w:t>Giovanni Pascoli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Pensiero e poetica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Il fanciullino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Myricae: Arano, Il lampo, Lavandare, L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assiuolo</w:t>
      </w:r>
    </w:p>
    <w:p>
      <w:pPr>
        <w:pStyle w:val="Corpo"/>
      </w:pPr>
      <w:r>
        <w:rPr>
          <w:rFonts w:ascii="Cambria Bold" w:cs="Cambria Bold" w:hAnsi="Cambria Bold" w:eastAsia="Cambria Bold"/>
          <w:sz w:val="28"/>
          <w:szCs w:val="28"/>
        </w:rPr>
        <w:br w:type="textWrapping"/>
      </w:r>
      <w:r>
        <w:rPr>
          <w:rFonts w:ascii="Cambria Bold" w:hAnsi="Cambria Bold"/>
          <w:sz w:val="28"/>
          <w:szCs w:val="28"/>
          <w:rtl w:val="0"/>
          <w:lang w:val="it-IT"/>
        </w:rPr>
        <w:t>Luigi Pirandello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Pensiero e poetica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La poetica dell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umorismo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Il fu Mattia Pascal: premesse e nascita di Adriano Meis</w:t>
      </w:r>
    </w:p>
    <w:p>
      <w:pPr>
        <w:pStyle w:val="Corpo"/>
      </w:pPr>
      <w:r>
        <w:rPr>
          <w:rFonts w:ascii="Cambria Bold" w:cs="Cambria Bold" w:hAnsi="Cambria Bold" w:eastAsia="Cambria Bold"/>
          <w:sz w:val="28"/>
          <w:szCs w:val="28"/>
        </w:rPr>
        <w:br w:type="textWrapping"/>
      </w:r>
      <w:r>
        <w:rPr>
          <w:rFonts w:ascii="Cambria Bold" w:hAnsi="Cambria Bold"/>
          <w:sz w:val="28"/>
          <w:szCs w:val="28"/>
          <w:rtl w:val="0"/>
          <w:lang w:val="it-IT"/>
        </w:rPr>
        <w:t>Italo Svevo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Pensiero e poetica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La coscienza di Zeno: Lo schiaffo del padre, Prefazione/Preambolo</w:t>
      </w:r>
    </w:p>
    <w:p>
      <w:pPr>
        <w:pStyle w:val="Corpo"/>
      </w:pPr>
      <w:r>
        <w:rPr>
          <w:rFonts w:ascii="Cambria Bold" w:cs="Cambria Bold" w:hAnsi="Cambria Bold" w:eastAsia="Cambria Bold"/>
          <w:sz w:val="28"/>
          <w:szCs w:val="28"/>
        </w:rPr>
        <w:br w:type="textWrapping"/>
      </w:r>
      <w:r>
        <w:rPr>
          <w:rFonts w:ascii="Cambria Bold" w:hAnsi="Cambria Bold"/>
          <w:sz w:val="28"/>
          <w:szCs w:val="28"/>
          <w:rtl w:val="0"/>
          <w:lang w:val="it-IT"/>
        </w:rPr>
        <w:t>Narrativa straniera della crisi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 xml:space="preserve">Franz Kafka </w:t>
      </w:r>
      <w:r>
        <w:rPr>
          <w:rtl w:val="0"/>
          <w:lang w:val="en-US"/>
        </w:rPr>
        <w:t xml:space="preserve">– </w:t>
      </w:r>
      <w:r>
        <w:rPr>
          <w:rtl w:val="0"/>
          <w:lang w:val="en-US"/>
        </w:rPr>
        <w:t>La metamorfosi: Il risveglio di Gregor Samsa</w:t>
      </w:r>
    </w:p>
    <w:p>
      <w:pPr>
        <w:pStyle w:val="List Bullet"/>
      </w:pPr>
    </w:p>
    <w:p>
      <w:pPr>
        <w:pStyle w:val="Corpo"/>
        <w:rPr>
          <w:rFonts w:ascii="Cambria Bold" w:cs="Cambria Bold" w:hAnsi="Cambria Bold" w:eastAsia="Cambria Bold"/>
          <w:sz w:val="28"/>
          <w:szCs w:val="28"/>
        </w:rPr>
      </w:pPr>
      <w:r>
        <w:rPr>
          <w:rFonts w:ascii="Cambria Bold" w:hAnsi="Cambria Bold"/>
          <w:sz w:val="32"/>
          <w:szCs w:val="32"/>
          <w:rtl w:val="0"/>
          <w:lang w:val="it-IT"/>
        </w:rPr>
        <w:t>La letteratura tra le due guerre</w:t>
      </w:r>
      <w:r>
        <w:rPr>
          <w:rFonts w:ascii="Cambria Bold" w:hAnsi="Cambria Bold"/>
          <w:sz w:val="28"/>
          <w:szCs w:val="28"/>
          <w:rtl w:val="0"/>
          <w:lang w:val="it-IT"/>
        </w:rPr>
        <w:t xml:space="preserve"> </w:t>
      </w:r>
    </w:p>
    <w:p>
      <w:pPr>
        <w:pStyle w:val="Corpo"/>
      </w:pPr>
      <w:r>
        <w:rPr>
          <w:rFonts w:ascii="Cambria Bold" w:cs="Cambria Bold" w:hAnsi="Cambria Bold" w:eastAsia="Cambria Bold"/>
          <w:sz w:val="28"/>
          <w:szCs w:val="28"/>
        </w:rPr>
        <w:br w:type="textWrapping"/>
      </w:r>
      <w:r>
        <w:rPr>
          <w:rFonts w:ascii="Cambria Bold" w:hAnsi="Cambria Bold"/>
          <w:sz w:val="28"/>
          <w:szCs w:val="28"/>
          <w:rtl w:val="0"/>
          <w:lang w:val="it-IT"/>
        </w:rPr>
        <w:t>Giuseppe Ungaretti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Pensiero e poetica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L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allegria: I fiumi, Veglia</w:t>
      </w:r>
    </w:p>
    <w:p>
      <w:pPr>
        <w:pStyle w:val="Corpo"/>
      </w:pPr>
      <w:r>
        <w:rPr>
          <w:rFonts w:ascii="Cambria Bold" w:cs="Cambria Bold" w:hAnsi="Cambria Bold" w:eastAsia="Cambria Bold"/>
          <w:sz w:val="28"/>
          <w:szCs w:val="28"/>
        </w:rPr>
        <w:br w:type="textWrapping"/>
      </w:r>
      <w:r>
        <w:rPr>
          <w:rFonts w:ascii="Cambria Bold" w:hAnsi="Cambria Bold"/>
          <w:sz w:val="28"/>
          <w:szCs w:val="28"/>
          <w:rtl w:val="0"/>
          <w:lang w:val="it-IT"/>
        </w:rPr>
        <w:t>Eugenio Montale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Pensiero e poetica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en-US"/>
        </w:rPr>
        <w:t>Ossi di seppia: Spesso il male di vivere ho incontrato</w:t>
      </w:r>
      <w:r>
        <w:rPr>
          <w:rtl w:val="0"/>
          <w:lang w:val="it-IT"/>
        </w:rPr>
        <w:t>.</w:t>
      </w:r>
    </w:p>
    <w:p>
      <w:pPr>
        <w:pStyle w:val="Corpo"/>
        <w:rPr>
          <w:rFonts w:ascii="Cambria Bold" w:cs="Cambria Bold" w:hAnsi="Cambria Bold" w:eastAsia="Cambria Bold"/>
          <w:sz w:val="28"/>
          <w:szCs w:val="28"/>
        </w:rPr>
      </w:pPr>
      <w:r>
        <w:rPr>
          <w:rFonts w:ascii="Cambria Bold" w:hAnsi="Cambria Bold"/>
          <w:sz w:val="28"/>
          <w:szCs w:val="28"/>
          <w:rtl w:val="0"/>
          <w:lang w:val="it-IT"/>
        </w:rPr>
        <w:t>La corrente poetica dell</w:t>
      </w:r>
      <w:r>
        <w:rPr>
          <w:rFonts w:ascii="Cambria Bold" w:hAnsi="Cambria Bold" w:hint="default"/>
          <w:sz w:val="28"/>
          <w:szCs w:val="28"/>
          <w:rtl w:val="0"/>
          <w:lang w:val="it-IT"/>
        </w:rPr>
        <w:t>’</w:t>
      </w:r>
      <w:r>
        <w:rPr>
          <w:rFonts w:ascii="Cambria Bold" w:hAnsi="Cambria Bold"/>
          <w:sz w:val="28"/>
          <w:szCs w:val="28"/>
          <w:rtl w:val="0"/>
          <w:lang w:val="it-IT"/>
        </w:rPr>
        <w:t>ermetismo</w:t>
      </w:r>
    </w:p>
    <w:p>
      <w:pPr>
        <w:pStyle w:val="Corpo"/>
        <w:rPr>
          <w:rFonts w:ascii="Cambria Bold" w:cs="Cambria Bold" w:hAnsi="Cambria Bold" w:eastAsia="Cambria Bold"/>
          <w:sz w:val="28"/>
          <w:szCs w:val="28"/>
        </w:rPr>
      </w:pPr>
      <w:r>
        <w:rPr>
          <w:rFonts w:ascii="Cambria Bold" w:hAnsi="Cambria Bold"/>
          <w:sz w:val="28"/>
          <w:szCs w:val="28"/>
          <w:rtl w:val="0"/>
          <w:lang w:val="it-IT"/>
        </w:rPr>
        <w:t xml:space="preserve">Salvatore Quasimodo </w:t>
      </w:r>
    </w:p>
    <w:p>
      <w:pPr>
        <w:pStyle w:val="List Bullet"/>
        <w:numPr>
          <w:ilvl w:val="0"/>
          <w:numId w:val="2"/>
        </w:numPr>
      </w:pPr>
      <w:r>
        <w:rPr>
          <w:rtl w:val="0"/>
          <w:lang w:val="it-IT"/>
        </w:rPr>
        <w:t xml:space="preserve">Giorno dopo giorno: Alle fronde dei salici 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bullet"/>
      <w:suff w:val="tab"/>
      <w:lvlText w:val="·"/>
      <w:lvlJc w:val="left"/>
      <w:pPr>
        <w:tabs>
          <w:tab w:val="clear" w:pos="360"/>
        </w:tabs>
        <w:ind w:left="36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·"/>
      <w:lvlJc w:val="left"/>
      <w:pPr>
        <w:tabs>
          <w:tab w:val="clear" w:pos="360"/>
        </w:tabs>
        <w:ind w:left="36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·"/>
      <w:lvlJc w:val="left"/>
      <w:pPr>
        <w:tabs>
          <w:tab w:val="clear" w:pos="360"/>
        </w:tabs>
        <w:ind w:left="36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clear" w:pos="360"/>
        </w:tabs>
        <w:ind w:left="36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·"/>
      <w:lvlJc w:val="left"/>
      <w:pPr>
        <w:tabs>
          <w:tab w:val="clear" w:pos="360"/>
        </w:tabs>
        <w:ind w:left="36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·"/>
      <w:lvlJc w:val="left"/>
      <w:pPr>
        <w:tabs>
          <w:tab w:val="clear" w:pos="360"/>
        </w:tabs>
        <w:ind w:left="36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clear" w:pos="360"/>
        </w:tabs>
        <w:ind w:left="36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·"/>
      <w:lvlJc w:val="left"/>
      <w:pPr>
        <w:tabs>
          <w:tab w:val="clear" w:pos="360"/>
        </w:tabs>
        <w:ind w:left="36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·"/>
      <w:lvlJc w:val="left"/>
      <w:pPr>
        <w:tabs>
          <w:tab w:val="clear" w:pos="360"/>
        </w:tabs>
        <w:ind w:left="36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List Bullet">
    <w:name w:val="List Bullet"/>
    <w:next w:val="List Bullet"/>
    <w:pPr>
      <w:keepNext w:val="0"/>
      <w:keepLines w:val="0"/>
      <w:pageBreakBefore w:val="0"/>
      <w:widowControl w:val="1"/>
      <w:shd w:val="clear" w:color="auto" w:fill="auto"/>
      <w:tabs>
        <w:tab w:val="left" w:pos="360"/>
      </w:tabs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